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8F" w:rsidRDefault="003C358F" w:rsidP="003C358F">
      <w:pPr>
        <w:pStyle w:val="Testonormale1"/>
        <w:rPr>
          <w:rFonts w:ascii="Times New Roman" w:hAnsi="Times New Roman" w:cs="Times New Roman"/>
          <w:sz w:val="22"/>
          <w:szCs w:val="22"/>
        </w:rPr>
      </w:pPr>
      <w:bookmarkStart w:id="0" w:name="DDE_LINK"/>
      <w:bookmarkStart w:id="1" w:name="_GoBack"/>
      <w:bookmarkEnd w:id="1"/>
    </w:p>
    <w:bookmarkEnd w:id="0"/>
    <w:p w:rsidR="003844D4" w:rsidRDefault="003844D4" w:rsidP="00AD1934">
      <w:pPr>
        <w:jc w:val="center"/>
        <w:rPr>
          <w:rFonts w:asciiTheme="minorHAnsi" w:hAnsiTheme="minorHAnsi"/>
          <w:b/>
          <w:sz w:val="28"/>
          <w:szCs w:val="20"/>
        </w:rPr>
      </w:pPr>
    </w:p>
    <w:p w:rsidR="003844D4" w:rsidRDefault="003844D4" w:rsidP="00AD1934">
      <w:pPr>
        <w:jc w:val="center"/>
        <w:rPr>
          <w:rFonts w:asciiTheme="minorHAnsi" w:hAnsiTheme="minorHAnsi"/>
          <w:b/>
          <w:sz w:val="28"/>
          <w:szCs w:val="20"/>
        </w:rPr>
      </w:pPr>
    </w:p>
    <w:p w:rsidR="003844D4" w:rsidRDefault="003844D4" w:rsidP="00AD1934">
      <w:pPr>
        <w:jc w:val="center"/>
        <w:rPr>
          <w:rFonts w:asciiTheme="minorHAnsi" w:hAnsiTheme="minorHAnsi"/>
          <w:b/>
          <w:sz w:val="28"/>
          <w:szCs w:val="20"/>
        </w:rPr>
      </w:pPr>
    </w:p>
    <w:p w:rsidR="003844D4" w:rsidRDefault="003844D4" w:rsidP="00AD1934">
      <w:pPr>
        <w:jc w:val="center"/>
        <w:rPr>
          <w:rFonts w:asciiTheme="minorHAnsi" w:hAnsiTheme="minorHAnsi"/>
          <w:b/>
          <w:sz w:val="28"/>
          <w:szCs w:val="20"/>
        </w:rPr>
      </w:pPr>
    </w:p>
    <w:p w:rsidR="003844D4" w:rsidRDefault="003844D4" w:rsidP="00AD1934">
      <w:pPr>
        <w:jc w:val="center"/>
        <w:rPr>
          <w:rFonts w:asciiTheme="minorHAnsi" w:hAnsiTheme="minorHAnsi"/>
          <w:b/>
          <w:sz w:val="28"/>
          <w:szCs w:val="20"/>
        </w:rPr>
      </w:pPr>
    </w:p>
    <w:p w:rsidR="00AD1934" w:rsidRDefault="00AD1934" w:rsidP="00AD1934">
      <w:pPr>
        <w:jc w:val="center"/>
        <w:rPr>
          <w:rFonts w:asciiTheme="minorHAnsi" w:hAnsiTheme="minorHAnsi"/>
          <w:b/>
          <w:sz w:val="28"/>
          <w:szCs w:val="20"/>
        </w:rPr>
      </w:pPr>
      <w:r w:rsidRPr="00AD1934">
        <w:rPr>
          <w:rFonts w:asciiTheme="minorHAnsi" w:hAnsiTheme="minorHAnsi"/>
          <w:b/>
          <w:sz w:val="28"/>
          <w:szCs w:val="20"/>
        </w:rPr>
        <w:t>#COMUNICATO STAMPA#</w:t>
      </w:r>
    </w:p>
    <w:p w:rsidR="003844D4" w:rsidRDefault="003844D4" w:rsidP="00AD1934">
      <w:pPr>
        <w:jc w:val="center"/>
        <w:rPr>
          <w:rFonts w:asciiTheme="minorHAnsi" w:hAnsiTheme="minorHAnsi"/>
          <w:b/>
          <w:sz w:val="28"/>
          <w:szCs w:val="20"/>
        </w:rPr>
      </w:pPr>
    </w:p>
    <w:p w:rsidR="003844D4" w:rsidRPr="00AD1934" w:rsidRDefault="003844D4" w:rsidP="00AD1934">
      <w:pPr>
        <w:jc w:val="center"/>
        <w:rPr>
          <w:rFonts w:asciiTheme="minorHAnsi" w:hAnsiTheme="minorHAnsi"/>
          <w:b/>
          <w:sz w:val="28"/>
          <w:szCs w:val="20"/>
        </w:rPr>
      </w:pPr>
    </w:p>
    <w:p w:rsidR="00F43DD9" w:rsidRDefault="00AD1934" w:rsidP="003844D4">
      <w:pPr>
        <w:spacing w:line="36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Si è tenuta </w:t>
      </w:r>
      <w:r w:rsidR="009D7E92">
        <w:rPr>
          <w:rFonts w:asciiTheme="minorHAnsi" w:hAnsiTheme="minorHAnsi"/>
          <w:szCs w:val="20"/>
        </w:rPr>
        <w:t xml:space="preserve">giovedì 12 gennaio presso la sede della Veneranda Compagnia di Misericordia di via S. Donato a Genova </w:t>
      </w:r>
      <w:r>
        <w:rPr>
          <w:rFonts w:asciiTheme="minorHAnsi" w:hAnsiTheme="minorHAnsi"/>
          <w:szCs w:val="20"/>
        </w:rPr>
        <w:t>l’elezione degli organi direttivi della CONFERENZA REGIONALE VOLONTARIATO  GIUSTIZIA</w:t>
      </w:r>
      <w:r w:rsidR="005F3883">
        <w:rPr>
          <w:rFonts w:asciiTheme="minorHAnsi" w:hAnsiTheme="minorHAnsi"/>
          <w:szCs w:val="20"/>
        </w:rPr>
        <w:t xml:space="preserve"> LIGURIA</w:t>
      </w:r>
      <w:r>
        <w:rPr>
          <w:rFonts w:asciiTheme="minorHAnsi" w:hAnsiTheme="minorHAnsi"/>
          <w:szCs w:val="20"/>
        </w:rPr>
        <w:t>.</w:t>
      </w:r>
    </w:p>
    <w:p w:rsidR="00AD1934" w:rsidRPr="00AD1934" w:rsidRDefault="00F43DD9" w:rsidP="003844D4">
      <w:pPr>
        <w:spacing w:line="360" w:lineRule="auto"/>
        <w:jc w:val="both"/>
        <w:rPr>
          <w:rFonts w:asciiTheme="minorHAnsi" w:hAnsiTheme="minorHAnsi"/>
          <w:szCs w:val="20"/>
        </w:rPr>
      </w:pPr>
      <w:r w:rsidRPr="00F43DD9">
        <w:rPr>
          <w:rFonts w:asciiTheme="minorHAnsi" w:hAnsiTheme="minorHAnsi"/>
          <w:szCs w:val="20"/>
        </w:rPr>
        <w:t>La</w:t>
      </w:r>
      <w:r>
        <w:rPr>
          <w:rFonts w:asciiTheme="minorHAnsi" w:hAnsiTheme="minorHAnsi"/>
          <w:szCs w:val="20"/>
        </w:rPr>
        <w:t xml:space="preserve"> </w:t>
      </w:r>
      <w:r w:rsidRPr="00F43DD9">
        <w:rPr>
          <w:rFonts w:asciiTheme="minorHAnsi" w:hAnsiTheme="minorHAnsi"/>
          <w:szCs w:val="20"/>
        </w:rPr>
        <w:t>Conferenza</w:t>
      </w:r>
      <w:r>
        <w:rPr>
          <w:rFonts w:asciiTheme="minorHAnsi" w:hAnsiTheme="minorHAnsi"/>
          <w:szCs w:val="20"/>
        </w:rPr>
        <w:t xml:space="preserve"> rappresenta </w:t>
      </w:r>
      <w:r w:rsidR="003844D4">
        <w:rPr>
          <w:rFonts w:asciiTheme="minorHAnsi" w:hAnsiTheme="minorHAnsi"/>
          <w:szCs w:val="20"/>
        </w:rPr>
        <w:t>le associazioni</w:t>
      </w:r>
      <w:r w:rsidR="00AD1934" w:rsidRPr="00F43DD9">
        <w:rPr>
          <w:rStyle w:val="apple-converted-space"/>
          <w:rFonts w:asciiTheme="minorHAnsi" w:hAnsiTheme="minorHAnsi"/>
          <w:color w:val="000000"/>
          <w:spacing w:val="38"/>
        </w:rPr>
        <w:t> </w:t>
      </w:r>
      <w:r w:rsidR="00AD1934" w:rsidRPr="00F43DD9">
        <w:rPr>
          <w:rFonts w:asciiTheme="minorHAnsi" w:hAnsiTheme="minorHAnsi"/>
          <w:color w:val="000000"/>
        </w:rPr>
        <w:t>aderenti,</w:t>
      </w:r>
      <w:r w:rsidR="00AD1934" w:rsidRPr="00F43DD9">
        <w:rPr>
          <w:rStyle w:val="apple-converted-space"/>
          <w:rFonts w:asciiTheme="minorHAnsi" w:hAnsiTheme="minorHAnsi"/>
          <w:color w:val="000000"/>
          <w:spacing w:val="38"/>
        </w:rPr>
        <w:t> </w:t>
      </w:r>
      <w:r w:rsidR="00AD1934" w:rsidRPr="00F43DD9">
        <w:rPr>
          <w:rFonts w:asciiTheme="minorHAnsi" w:hAnsiTheme="minorHAnsi"/>
          <w:color w:val="000000"/>
        </w:rPr>
        <w:t>operanti</w:t>
      </w:r>
      <w:r w:rsidR="00AD1934" w:rsidRPr="00F43DD9">
        <w:rPr>
          <w:rStyle w:val="apple-converted-space"/>
          <w:rFonts w:asciiTheme="minorHAnsi" w:hAnsiTheme="minorHAnsi"/>
          <w:color w:val="000000"/>
          <w:spacing w:val="36"/>
        </w:rPr>
        <w:t> </w:t>
      </w:r>
      <w:r w:rsidR="00AD1934" w:rsidRPr="00F43DD9">
        <w:rPr>
          <w:rFonts w:asciiTheme="minorHAnsi" w:hAnsiTheme="minorHAnsi"/>
          <w:color w:val="000000"/>
        </w:rPr>
        <w:t>nell’a</w:t>
      </w:r>
      <w:r w:rsidR="00AD1934" w:rsidRPr="00F43DD9">
        <w:rPr>
          <w:rFonts w:asciiTheme="minorHAnsi" w:hAnsiTheme="minorHAnsi"/>
          <w:color w:val="000000"/>
          <w:spacing w:val="-2"/>
        </w:rPr>
        <w:t>m</w:t>
      </w:r>
      <w:r w:rsidR="00AD1934" w:rsidRPr="00F43DD9">
        <w:rPr>
          <w:rFonts w:asciiTheme="minorHAnsi" w:hAnsiTheme="minorHAnsi"/>
          <w:color w:val="000000"/>
        </w:rPr>
        <w:t>bito della giustizia, nei r</w:t>
      </w:r>
      <w:r w:rsidR="00AD1934" w:rsidRPr="00F43DD9">
        <w:rPr>
          <w:rFonts w:asciiTheme="minorHAnsi" w:hAnsiTheme="minorHAnsi"/>
          <w:color w:val="000000"/>
          <w:spacing w:val="-1"/>
        </w:rPr>
        <w:t>a</w:t>
      </w:r>
      <w:r w:rsidR="00AD1934" w:rsidRPr="00F43DD9">
        <w:rPr>
          <w:rFonts w:asciiTheme="minorHAnsi" w:hAnsiTheme="minorHAnsi"/>
          <w:color w:val="000000"/>
        </w:rPr>
        <w:t xml:space="preserve">pporti con </w:t>
      </w:r>
      <w:r w:rsidR="003844D4">
        <w:rPr>
          <w:rFonts w:asciiTheme="minorHAnsi" w:hAnsiTheme="minorHAnsi"/>
          <w:color w:val="000000"/>
        </w:rPr>
        <w:t>gli enti istituzionali</w:t>
      </w:r>
      <w:r>
        <w:rPr>
          <w:rFonts w:asciiTheme="minorHAnsi" w:hAnsiTheme="minorHAnsi"/>
          <w:color w:val="000000"/>
        </w:rPr>
        <w:t xml:space="preserve"> </w:t>
      </w:r>
      <w:r w:rsidRPr="00F43DD9">
        <w:rPr>
          <w:rFonts w:asciiTheme="minorHAnsi" w:hAnsiTheme="minorHAnsi"/>
          <w:color w:val="000000"/>
        </w:rPr>
        <w:t xml:space="preserve"> promuove</w:t>
      </w:r>
      <w:r w:rsidR="003844D4">
        <w:rPr>
          <w:rFonts w:asciiTheme="minorHAnsi" w:hAnsiTheme="minorHAnsi"/>
          <w:color w:val="000000"/>
        </w:rPr>
        <w:t>ndo</w:t>
      </w:r>
      <w:r w:rsidRPr="00F43DD9">
        <w:rPr>
          <w:rStyle w:val="apple-converted-space"/>
          <w:rFonts w:asciiTheme="minorHAnsi" w:hAnsiTheme="minorHAnsi"/>
          <w:color w:val="000000"/>
          <w:spacing w:val="3"/>
        </w:rPr>
        <w:t> </w:t>
      </w:r>
      <w:r>
        <w:rPr>
          <w:rFonts w:asciiTheme="minorHAnsi" w:hAnsiTheme="minorHAnsi"/>
          <w:color w:val="000000"/>
        </w:rPr>
        <w:t xml:space="preserve">politiche </w:t>
      </w:r>
      <w:r w:rsidRPr="00F43DD9">
        <w:rPr>
          <w:rFonts w:asciiTheme="minorHAnsi" w:hAnsiTheme="minorHAnsi"/>
          <w:color w:val="000000"/>
        </w:rPr>
        <w:t>di</w:t>
      </w:r>
      <w:r w:rsidRPr="00F43DD9">
        <w:rPr>
          <w:rStyle w:val="apple-converted-space"/>
          <w:rFonts w:asciiTheme="minorHAnsi" w:hAnsiTheme="minorHAnsi"/>
          <w:color w:val="000000"/>
          <w:spacing w:val="13"/>
        </w:rPr>
        <w:t> </w:t>
      </w:r>
      <w:r w:rsidRPr="00F43DD9">
        <w:rPr>
          <w:rFonts w:asciiTheme="minorHAnsi" w:hAnsiTheme="minorHAnsi"/>
          <w:color w:val="000000"/>
        </w:rPr>
        <w:t>giustizia</w:t>
      </w:r>
      <w:r w:rsidR="003844D4">
        <w:rPr>
          <w:rFonts w:asciiTheme="minorHAnsi" w:hAnsiTheme="minorHAnsi"/>
          <w:color w:val="000000"/>
        </w:rPr>
        <w:t>.</w:t>
      </w:r>
    </w:p>
    <w:p w:rsidR="00AD1934" w:rsidRPr="009D7E92" w:rsidRDefault="009D7E92" w:rsidP="003844D4">
      <w:pPr>
        <w:spacing w:line="360" w:lineRule="auto"/>
        <w:jc w:val="both"/>
        <w:rPr>
          <w:rFonts w:asciiTheme="minorHAnsi" w:hAnsiTheme="minorHAnsi"/>
          <w:i/>
          <w:szCs w:val="20"/>
        </w:rPr>
      </w:pPr>
      <w:r w:rsidRPr="009D7E92">
        <w:rPr>
          <w:rFonts w:asciiTheme="minorHAnsi" w:hAnsiTheme="minorHAnsi"/>
          <w:szCs w:val="20"/>
        </w:rPr>
        <w:t>Nel corso dell’incontro</w:t>
      </w:r>
      <w:r>
        <w:rPr>
          <w:rFonts w:asciiTheme="minorHAnsi" w:hAnsiTheme="minorHAnsi"/>
          <w:szCs w:val="20"/>
        </w:rPr>
        <w:t xml:space="preserve"> la neo rappresentante regionale eletta Sandra Bettio</w:t>
      </w:r>
      <w:r w:rsidR="005F3883">
        <w:rPr>
          <w:rFonts w:asciiTheme="minorHAnsi" w:hAnsiTheme="minorHAnsi"/>
          <w:szCs w:val="20"/>
        </w:rPr>
        <w:t xml:space="preserve">, con il pieno appoggio del nuovo Consiglio, </w:t>
      </w:r>
      <w:r>
        <w:rPr>
          <w:rFonts w:asciiTheme="minorHAnsi" w:hAnsiTheme="minorHAnsi"/>
          <w:szCs w:val="20"/>
        </w:rPr>
        <w:t xml:space="preserve"> ha dichiarato che le immediate priorità di cui si dovrà occupare la Conferenza saranno l’ampliamento della propria rete associativa e la promozione della figura del Garante dei detenuti nell’ambito della legislazione regionale.</w:t>
      </w:r>
    </w:p>
    <w:p w:rsidR="00AD1934" w:rsidRDefault="00AD1934" w:rsidP="00AD1934">
      <w:pPr>
        <w:jc w:val="center"/>
        <w:rPr>
          <w:b/>
          <w:szCs w:val="20"/>
        </w:rPr>
      </w:pPr>
    </w:p>
    <w:p w:rsidR="00841642" w:rsidRDefault="005B3D61" w:rsidP="003844D4">
      <w:pPr>
        <w:jc w:val="both"/>
        <w:rPr>
          <w:rFonts w:asciiTheme="minorHAnsi" w:hAnsiTheme="minorHAnsi"/>
          <w:sz w:val="22"/>
          <w:szCs w:val="22"/>
        </w:rPr>
      </w:pPr>
      <w:r w:rsidRPr="00AD1934">
        <w:rPr>
          <w:b/>
          <w:szCs w:val="20"/>
        </w:rPr>
        <w:lastRenderedPageBreak/>
        <w:br/>
      </w:r>
      <w:r w:rsidR="003844D4">
        <w:rPr>
          <w:rFonts w:asciiTheme="minorHAnsi" w:hAnsiTheme="minorHAnsi"/>
          <w:sz w:val="22"/>
          <w:szCs w:val="22"/>
        </w:rPr>
        <w:t>Genova, 13.1.2017</w:t>
      </w:r>
    </w:p>
    <w:p w:rsidR="003844D4" w:rsidRDefault="003844D4" w:rsidP="003844D4">
      <w:pPr>
        <w:jc w:val="both"/>
        <w:rPr>
          <w:rFonts w:asciiTheme="minorHAnsi" w:hAnsiTheme="minorHAnsi"/>
          <w:sz w:val="22"/>
          <w:szCs w:val="22"/>
        </w:rPr>
      </w:pPr>
    </w:p>
    <w:p w:rsidR="003844D4" w:rsidRPr="003844D4" w:rsidRDefault="003844D4" w:rsidP="003844D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informazioni Chiara Volpato  cell. 3393432483  mail  chiara.volpato@acli.it</w:t>
      </w:r>
    </w:p>
    <w:sectPr w:rsidR="003844D4" w:rsidRPr="003844D4" w:rsidSect="00AD1934">
      <w:footerReference w:type="default" r:id="rId7"/>
      <w:headerReference w:type="first" r:id="rId8"/>
      <w:footerReference w:type="first" r:id="rId9"/>
      <w:pgSz w:w="11906" w:h="16838"/>
      <w:pgMar w:top="395" w:right="1134" w:bottom="719" w:left="1134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3B" w:rsidRDefault="0039773B">
      <w:r>
        <w:separator/>
      </w:r>
    </w:p>
  </w:endnote>
  <w:endnote w:type="continuationSeparator" w:id="0">
    <w:p w:rsidR="0039773B" w:rsidRDefault="0039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6A" w:rsidRDefault="0080107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44" w:rsidRPr="00707716" w:rsidRDefault="00986244" w:rsidP="003C358F">
    <w:pPr>
      <w:pStyle w:val="Testonormale1"/>
      <w:jc w:val="center"/>
      <w:rPr>
        <w:rFonts w:ascii="Times New Roman" w:hAnsi="Times New Roman"/>
      </w:rPr>
    </w:pPr>
    <w:r w:rsidRPr="00707716">
      <w:rPr>
        <w:rFonts w:ascii="Times New Roman" w:hAnsi="Times New Roman"/>
      </w:rPr>
      <w:t xml:space="preserve">Sede legale: </w:t>
    </w:r>
    <w:r w:rsidR="008F3AB2">
      <w:rPr>
        <w:rFonts w:ascii="Times New Roman" w:hAnsi="Times New Roman"/>
      </w:rPr>
      <w:t xml:space="preserve">c/o VCDM </w:t>
    </w:r>
    <w:r w:rsidRPr="00707716">
      <w:rPr>
        <w:rFonts w:ascii="Times New Roman" w:hAnsi="Times New Roman"/>
      </w:rPr>
      <w:t>Via S. Donato 6,  16123 Genova</w:t>
    </w:r>
  </w:p>
  <w:p w:rsidR="00986244" w:rsidRPr="008F3AB2" w:rsidRDefault="00897976" w:rsidP="003C358F">
    <w:pPr>
      <w:pStyle w:val="Testonormale1"/>
      <w:jc w:val="center"/>
      <w:rPr>
        <w:rFonts w:ascii="Times New Roman" w:hAnsi="Times New Roman"/>
        <w:lang w:val="en-US"/>
      </w:rPr>
    </w:pPr>
    <w:r w:rsidRPr="008F3AB2">
      <w:rPr>
        <w:rFonts w:ascii="Times New Roman" w:hAnsi="Times New Roman"/>
        <w:lang w:val="en-US"/>
      </w:rPr>
      <w:t xml:space="preserve">Cell. 3473539230  </w:t>
    </w:r>
    <w:r w:rsidR="00E478E7" w:rsidRPr="008F3AB2">
      <w:rPr>
        <w:rFonts w:ascii="Times New Roman" w:hAnsi="Times New Roman"/>
        <w:lang w:val="en-US"/>
      </w:rPr>
      <w:t>conferenza@crvgl.it</w:t>
    </w:r>
    <w:r w:rsidR="00986244" w:rsidRPr="008F3AB2">
      <w:rPr>
        <w:rFonts w:ascii="Times New Roman" w:hAnsi="Times New Roman"/>
        <w:lang w:val="en-US"/>
      </w:rPr>
      <w:t xml:space="preserve">      Sito web: www.crvgl.it </w:t>
    </w:r>
  </w:p>
  <w:p w:rsidR="00986244" w:rsidRPr="00994850" w:rsidRDefault="00986244" w:rsidP="003C358F">
    <w:pPr>
      <w:pStyle w:val="Testonormale1"/>
      <w:jc w:val="center"/>
      <w:rPr>
        <w:rFonts w:ascii="Times New Roman" w:hAnsi="Times New Roman"/>
        <w:sz w:val="22"/>
        <w:szCs w:val="22"/>
      </w:rPr>
    </w:pPr>
    <w:r w:rsidRPr="00707716">
      <w:rPr>
        <w:rFonts w:ascii="Times New Roman" w:hAnsi="Times New Roman"/>
      </w:rPr>
      <w:t>C.F  95063870109  Reg. Reg. Organizzazioni Volontariato SS-GE-98-2004</w:t>
    </w:r>
    <w:r w:rsidRPr="00994850">
      <w:rPr>
        <w:rFonts w:ascii="Times New Roman" w:hAnsi="Times New Roman"/>
        <w:sz w:val="22"/>
        <w:szCs w:val="22"/>
      </w:rPr>
      <w:t xml:space="preserve"> </w:t>
    </w:r>
  </w:p>
  <w:p w:rsidR="00986244" w:rsidRPr="00994850" w:rsidRDefault="00986244" w:rsidP="003C358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3B" w:rsidRDefault="0039773B">
      <w:r>
        <w:separator/>
      </w:r>
    </w:p>
  </w:footnote>
  <w:footnote w:type="continuationSeparator" w:id="0">
    <w:p w:rsidR="0039773B" w:rsidRDefault="00397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44" w:rsidRDefault="005B3D61" w:rsidP="003C358F">
    <w:pPr>
      <w:pStyle w:val="Intestazione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-38735</wp:posOffset>
          </wp:positionV>
          <wp:extent cx="1294765" cy="1170940"/>
          <wp:effectExtent l="1905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170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6244" w:rsidRDefault="00986244" w:rsidP="003C358F">
    <w:pPr>
      <w:pStyle w:val="Intestazione"/>
    </w:pPr>
  </w:p>
  <w:p w:rsidR="00986244" w:rsidRDefault="00986244" w:rsidP="003C358F">
    <w:pPr>
      <w:pStyle w:val="Intestazione"/>
    </w:pPr>
  </w:p>
  <w:p w:rsidR="00986244" w:rsidRDefault="00986244" w:rsidP="003C358F">
    <w:pPr>
      <w:pStyle w:val="Intestazione"/>
    </w:pPr>
  </w:p>
  <w:p w:rsidR="00986244" w:rsidRDefault="00986244" w:rsidP="003C358F">
    <w:pPr>
      <w:pStyle w:val="Intestazione"/>
    </w:pPr>
  </w:p>
  <w:p w:rsidR="00986244" w:rsidRDefault="00986244" w:rsidP="003C358F">
    <w:pPr>
      <w:pStyle w:val="Intestazione"/>
    </w:pPr>
  </w:p>
  <w:p w:rsidR="00986244" w:rsidRDefault="00986244" w:rsidP="003C358F">
    <w:pPr>
      <w:pStyle w:val="Intestazione"/>
    </w:pPr>
  </w:p>
  <w:p w:rsidR="00986244" w:rsidRPr="00AD1934" w:rsidRDefault="00986244" w:rsidP="003C358F">
    <w:pPr>
      <w:pStyle w:val="Testonormale1"/>
      <w:jc w:val="center"/>
      <w:rPr>
        <w:rFonts w:asciiTheme="minorHAnsi" w:hAnsiTheme="minorHAnsi"/>
        <w:b/>
        <w:color w:val="0000FF"/>
        <w:sz w:val="28"/>
        <w:szCs w:val="26"/>
      </w:rPr>
    </w:pPr>
    <w:r w:rsidRPr="00AD1934">
      <w:rPr>
        <w:rFonts w:asciiTheme="minorHAnsi" w:hAnsiTheme="minorHAnsi"/>
        <w:b/>
        <w:color w:val="0000FF"/>
        <w:sz w:val="28"/>
        <w:szCs w:val="26"/>
      </w:rPr>
      <w:t>C.R.V.G.L. - Conferenza Regionale Volontariato Giustizia Liguria – Onlus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58B"/>
    <w:multiLevelType w:val="hybridMultilevel"/>
    <w:tmpl w:val="3EAA4FA0"/>
    <w:lvl w:ilvl="0" w:tplc="93C435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A1096"/>
    <w:multiLevelType w:val="hybridMultilevel"/>
    <w:tmpl w:val="95B6F7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511FF"/>
    <w:multiLevelType w:val="hybridMultilevel"/>
    <w:tmpl w:val="BA5A9D98"/>
    <w:lvl w:ilvl="0" w:tplc="AAECC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02CB7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2EB469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6720737A"/>
    <w:multiLevelType w:val="hybridMultilevel"/>
    <w:tmpl w:val="C6C4E3FC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8F"/>
    <w:rsid w:val="000022C2"/>
    <w:rsid w:val="000042C1"/>
    <w:rsid w:val="00013F76"/>
    <w:rsid w:val="000226E3"/>
    <w:rsid w:val="000251DA"/>
    <w:rsid w:val="00046199"/>
    <w:rsid w:val="00056B05"/>
    <w:rsid w:val="00064A6C"/>
    <w:rsid w:val="000650F9"/>
    <w:rsid w:val="000B6B76"/>
    <w:rsid w:val="000C4261"/>
    <w:rsid w:val="000C6B30"/>
    <w:rsid w:val="001215E0"/>
    <w:rsid w:val="00142ECA"/>
    <w:rsid w:val="00171274"/>
    <w:rsid w:val="0017436A"/>
    <w:rsid w:val="00183F49"/>
    <w:rsid w:val="001A6647"/>
    <w:rsid w:val="001B1594"/>
    <w:rsid w:val="001C5071"/>
    <w:rsid w:val="001F79FB"/>
    <w:rsid w:val="00202A2E"/>
    <w:rsid w:val="00224897"/>
    <w:rsid w:val="0022794E"/>
    <w:rsid w:val="002351D2"/>
    <w:rsid w:val="00262FA7"/>
    <w:rsid w:val="00263482"/>
    <w:rsid w:val="00280DB0"/>
    <w:rsid w:val="00284996"/>
    <w:rsid w:val="0028719C"/>
    <w:rsid w:val="002B7B89"/>
    <w:rsid w:val="002C5B62"/>
    <w:rsid w:val="0032438B"/>
    <w:rsid w:val="0032497A"/>
    <w:rsid w:val="00336DC3"/>
    <w:rsid w:val="00380389"/>
    <w:rsid w:val="003844D4"/>
    <w:rsid w:val="0039773B"/>
    <w:rsid w:val="003B1A36"/>
    <w:rsid w:val="003C358F"/>
    <w:rsid w:val="003E14FD"/>
    <w:rsid w:val="003F67E0"/>
    <w:rsid w:val="0041227F"/>
    <w:rsid w:val="00412552"/>
    <w:rsid w:val="00420FE2"/>
    <w:rsid w:val="00424308"/>
    <w:rsid w:val="004616BC"/>
    <w:rsid w:val="00493C94"/>
    <w:rsid w:val="004C38FB"/>
    <w:rsid w:val="004D6956"/>
    <w:rsid w:val="005107FE"/>
    <w:rsid w:val="00525248"/>
    <w:rsid w:val="005278C8"/>
    <w:rsid w:val="00533302"/>
    <w:rsid w:val="00550A54"/>
    <w:rsid w:val="005652AF"/>
    <w:rsid w:val="005A0D97"/>
    <w:rsid w:val="005B3D61"/>
    <w:rsid w:val="005B72C4"/>
    <w:rsid w:val="005B7734"/>
    <w:rsid w:val="005C25A9"/>
    <w:rsid w:val="005D1F38"/>
    <w:rsid w:val="005E3411"/>
    <w:rsid w:val="005E6135"/>
    <w:rsid w:val="005F3883"/>
    <w:rsid w:val="005F4E6F"/>
    <w:rsid w:val="005F6489"/>
    <w:rsid w:val="00615A2E"/>
    <w:rsid w:val="00630C40"/>
    <w:rsid w:val="00632CD0"/>
    <w:rsid w:val="006330A1"/>
    <w:rsid w:val="00644789"/>
    <w:rsid w:val="00657121"/>
    <w:rsid w:val="00675EF3"/>
    <w:rsid w:val="006A4DC7"/>
    <w:rsid w:val="006B714C"/>
    <w:rsid w:val="006F5ADE"/>
    <w:rsid w:val="00712205"/>
    <w:rsid w:val="00745867"/>
    <w:rsid w:val="00761EA5"/>
    <w:rsid w:val="00786B1D"/>
    <w:rsid w:val="00791142"/>
    <w:rsid w:val="007953F1"/>
    <w:rsid w:val="007E62E2"/>
    <w:rsid w:val="00801072"/>
    <w:rsid w:val="00802CAA"/>
    <w:rsid w:val="008143A4"/>
    <w:rsid w:val="00841642"/>
    <w:rsid w:val="0084510D"/>
    <w:rsid w:val="008452E4"/>
    <w:rsid w:val="008626EE"/>
    <w:rsid w:val="00863FBC"/>
    <w:rsid w:val="008904D1"/>
    <w:rsid w:val="00897976"/>
    <w:rsid w:val="008F3AB2"/>
    <w:rsid w:val="00910E80"/>
    <w:rsid w:val="009133A1"/>
    <w:rsid w:val="009166DF"/>
    <w:rsid w:val="00986244"/>
    <w:rsid w:val="009B24D8"/>
    <w:rsid w:val="009C3111"/>
    <w:rsid w:val="009D73D6"/>
    <w:rsid w:val="009D7E92"/>
    <w:rsid w:val="00A06939"/>
    <w:rsid w:val="00A072D1"/>
    <w:rsid w:val="00A65612"/>
    <w:rsid w:val="00A66B67"/>
    <w:rsid w:val="00A6782D"/>
    <w:rsid w:val="00A71392"/>
    <w:rsid w:val="00AB73E4"/>
    <w:rsid w:val="00AB7903"/>
    <w:rsid w:val="00AC1534"/>
    <w:rsid w:val="00AD1934"/>
    <w:rsid w:val="00B035CA"/>
    <w:rsid w:val="00B164FD"/>
    <w:rsid w:val="00B36B41"/>
    <w:rsid w:val="00B75925"/>
    <w:rsid w:val="00BA7B7D"/>
    <w:rsid w:val="00BB7040"/>
    <w:rsid w:val="00BD42A0"/>
    <w:rsid w:val="00BF3E4B"/>
    <w:rsid w:val="00C022AB"/>
    <w:rsid w:val="00C4373D"/>
    <w:rsid w:val="00C44B71"/>
    <w:rsid w:val="00C5472A"/>
    <w:rsid w:val="00C93263"/>
    <w:rsid w:val="00C949E0"/>
    <w:rsid w:val="00CA758C"/>
    <w:rsid w:val="00CC0E83"/>
    <w:rsid w:val="00D35C20"/>
    <w:rsid w:val="00D45C26"/>
    <w:rsid w:val="00D6228E"/>
    <w:rsid w:val="00D665E6"/>
    <w:rsid w:val="00D80813"/>
    <w:rsid w:val="00DD3862"/>
    <w:rsid w:val="00DE3933"/>
    <w:rsid w:val="00E24A27"/>
    <w:rsid w:val="00E478E7"/>
    <w:rsid w:val="00E55761"/>
    <w:rsid w:val="00E63413"/>
    <w:rsid w:val="00E92A5D"/>
    <w:rsid w:val="00ED40BB"/>
    <w:rsid w:val="00F121CD"/>
    <w:rsid w:val="00F16569"/>
    <w:rsid w:val="00F23794"/>
    <w:rsid w:val="00F34D37"/>
    <w:rsid w:val="00F41C01"/>
    <w:rsid w:val="00F43DD9"/>
    <w:rsid w:val="00F554E7"/>
    <w:rsid w:val="00F80F60"/>
    <w:rsid w:val="00F8244D"/>
    <w:rsid w:val="00F830AB"/>
    <w:rsid w:val="00FC6D7C"/>
    <w:rsid w:val="00FE4C64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64EF3C-1A47-4512-98FE-B2848876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5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3C358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3C35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358F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3C35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C358F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3F67E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D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Verbale Riunione Consiglio Regionale</vt:lpstr>
    </vt:vector>
  </TitlesOfParts>
  <Company>AFET AQUILONE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Verbale Riunione Consiglio Regionale</dc:title>
  <dc:creator>miriam</dc:creator>
  <cp:lastModifiedBy>Francesca Calandrini</cp:lastModifiedBy>
  <cp:revision>2</cp:revision>
  <cp:lastPrinted>2011-11-30T18:49:00Z</cp:lastPrinted>
  <dcterms:created xsi:type="dcterms:W3CDTF">2017-01-16T09:11:00Z</dcterms:created>
  <dcterms:modified xsi:type="dcterms:W3CDTF">2017-01-16T09:11:00Z</dcterms:modified>
</cp:coreProperties>
</file>